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53" w:rsidRPr="005233C1" w:rsidRDefault="00067153" w:rsidP="00067153">
      <w:pPr>
        <w:spacing w:after="240" w:line="276" w:lineRule="auto"/>
        <w:jc w:val="center"/>
        <w:rPr>
          <w:b/>
          <w:color w:val="272B5E"/>
          <w:spacing w:val="-10"/>
          <w:kern w:val="1"/>
          <w:sz w:val="32"/>
          <w:szCs w:val="56"/>
        </w:rPr>
      </w:pPr>
      <w:r w:rsidRPr="00067153">
        <w:rPr>
          <w:rFonts w:eastAsiaTheme="minorHAnsi"/>
          <w:b/>
          <w:bCs/>
          <w:color w:val="000000"/>
          <w:sz w:val="24"/>
          <w:szCs w:val="24"/>
        </w:rPr>
        <w:t xml:space="preserve">Formularz do składania uwag do projektu Strategii </w:t>
      </w:r>
      <w:r w:rsidRPr="00B47AFA">
        <w:rPr>
          <w:rFonts w:eastAsiaTheme="minorHAnsi"/>
          <w:b/>
          <w:bCs/>
          <w:color w:val="000000"/>
          <w:sz w:val="24"/>
          <w:szCs w:val="24"/>
        </w:rPr>
        <w:t xml:space="preserve">Rozwoju Gminy Sękowa </w:t>
      </w:r>
      <w:r>
        <w:rPr>
          <w:rFonts w:eastAsiaTheme="minorHAnsi"/>
          <w:b/>
          <w:bCs/>
          <w:color w:val="000000"/>
          <w:sz w:val="24"/>
          <w:szCs w:val="24"/>
        </w:rPr>
        <w:br/>
      </w:r>
      <w:r w:rsidRPr="00B47AFA">
        <w:rPr>
          <w:rFonts w:eastAsiaTheme="minorHAnsi"/>
          <w:b/>
          <w:bCs/>
          <w:color w:val="000000"/>
          <w:sz w:val="24"/>
          <w:szCs w:val="24"/>
        </w:rPr>
        <w:t>na lata 2021-2030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</w:t>
      </w:r>
    </w:p>
    <w:p w:rsidR="00067153" w:rsidRDefault="00067153" w:rsidP="00067153">
      <w:pPr>
        <w:spacing w:line="276" w:lineRule="auto"/>
        <w:jc w:val="both"/>
        <w:rPr>
          <w:rStyle w:val="Hipercze"/>
        </w:rPr>
      </w:pPr>
      <w:r>
        <w:t>Uwagi/propozycje w ramach konsultacji społecznych będą przyjmowane wyłącznie na niniejszym formularzu lub na jego wersji elektronicznej:</w:t>
      </w:r>
      <w:r w:rsidRPr="002A135D">
        <w:t xml:space="preserve"> </w:t>
      </w:r>
    </w:p>
    <w:p w:rsidR="00067153" w:rsidRPr="000F257F" w:rsidRDefault="00067153" w:rsidP="00067153">
      <w:pPr>
        <w:spacing w:line="276" w:lineRule="auto"/>
        <w:jc w:val="both"/>
        <w:rPr>
          <w:color w:val="6B9F25"/>
          <w:u w:val="single"/>
        </w:rPr>
      </w:pPr>
      <w:r>
        <w:t xml:space="preserve">Uwagi zgłoszone w ramach konsultacji społecznych w inny sposób niż wskazany powyżej zostaną automatycznie wyłączone z procesu ich rozpatrywania. </w:t>
      </w:r>
    </w:p>
    <w:p w:rsidR="00067153" w:rsidRDefault="00067153" w:rsidP="00067153">
      <w:pPr>
        <w:spacing w:line="276" w:lineRule="auto"/>
        <w:jc w:val="both"/>
      </w:pPr>
      <w:r>
        <w:t xml:space="preserve">Podstawa prawna: ustawa z dnia 6 grudnia 2006 r. o zasadach prowadzenia polityki rozwoju </w:t>
      </w:r>
      <w:r w:rsidRPr="000F257F">
        <w:t>(Dz. U. tj. z 2021r. poz.1057)</w:t>
      </w:r>
      <w:r w:rsidR="00945932">
        <w:t xml:space="preserve"> </w:t>
      </w:r>
      <w:r>
        <w:t xml:space="preserve">Art. 6.4. Podmiot opracowujący projekt koncepcji rozwoju kraju, projekt strategii rozwoju oraz projekt polityki publicznej ogłasza na swojej stronie internetowej oraz może ogłaszać w prasie odpowiednio o zasięgu krajowym, regionalnym lub lokalnym, informację o konsultacjach, terminie i sposobie przekazywania uwag do projektu oraz terminie i miejscu spotkań konsultacyjnych. </w:t>
      </w:r>
    </w:p>
    <w:p w:rsidR="00067153" w:rsidRPr="00B22338" w:rsidRDefault="00067153" w:rsidP="00067153">
      <w:pPr>
        <w:spacing w:line="276" w:lineRule="auto"/>
        <w:jc w:val="both"/>
      </w:pPr>
    </w:p>
    <w:tbl>
      <w:tblPr>
        <w:tblW w:w="9072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21"/>
        <w:gridCol w:w="2298"/>
        <w:gridCol w:w="3144"/>
      </w:tblGrid>
      <w:tr w:rsidR="00067153" w:rsidTr="002B7FBA">
        <w:trPr>
          <w:trHeight w:val="345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F2F2F2"/>
            <w:vAlign w:val="center"/>
          </w:tcPr>
          <w:p w:rsidR="00067153" w:rsidRPr="00067153" w:rsidRDefault="00067153" w:rsidP="00067153">
            <w:pPr>
              <w:spacing w:after="240" w:line="276" w:lineRule="auto"/>
              <w:jc w:val="center"/>
              <w:rPr>
                <w:b/>
                <w:color w:val="272B5E"/>
                <w:spacing w:val="-10"/>
                <w:kern w:val="1"/>
                <w:sz w:val="32"/>
                <w:szCs w:val="56"/>
              </w:rPr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Gminy</w:t>
            </w:r>
            <w:r w:rsidRPr="000A5792">
              <w:rPr>
                <w:sz w:val="20"/>
              </w:rPr>
              <w:t xml:space="preserve"> Sękowa na lata 2021-2030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7153" w:rsidTr="002B7FBA">
        <w:trPr>
          <w:trHeight w:val="3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067153" w:rsidRDefault="00067153" w:rsidP="002B7FBA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067153" w:rsidRDefault="00067153" w:rsidP="002B7FBA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067153" w:rsidRDefault="00067153" w:rsidP="002B7FBA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067153" w:rsidRDefault="00067153" w:rsidP="002B7FBA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067153" w:rsidTr="002B7FBA">
        <w:trPr>
          <w:trHeight w:val="851"/>
        </w:trPr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067153" w:rsidTr="002B7FBA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067153" w:rsidTr="002B7FBA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067153" w:rsidTr="002B7FBA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67153" w:rsidRDefault="00067153" w:rsidP="002B7FBA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</w:tbl>
    <w:p w:rsidR="00067153" w:rsidRDefault="00067153" w:rsidP="00067153">
      <w:pPr>
        <w:ind w:right="-2"/>
      </w:pPr>
    </w:p>
    <w:tbl>
      <w:tblPr>
        <w:tblW w:w="9072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067153" w:rsidTr="002B7FBA">
        <w:trPr>
          <w:trHeight w:val="26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067153" w:rsidRDefault="00067153" w:rsidP="002B7FBA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067153" w:rsidRDefault="00067153" w:rsidP="002B7FBA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067153" w:rsidTr="002B7FBA">
        <w:trPr>
          <w:trHeight w:val="551"/>
        </w:trPr>
        <w:tc>
          <w:tcPr>
            <w:tcW w:w="609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67153" w:rsidRDefault="00067153" w:rsidP="002B7FBA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cs="Arial"/>
                <w:color w:val="FFFFFF"/>
                <w:szCs w:val="24"/>
              </w:rPr>
            </w:pPr>
          </w:p>
          <w:p w:rsidR="00067153" w:rsidRDefault="00067153" w:rsidP="002B7FBA">
            <w:pPr>
              <w:pStyle w:val="Tekstpodstawowywcity"/>
              <w:spacing w:after="0"/>
              <w:ind w:left="0" w:right="-2"/>
              <w:jc w:val="both"/>
              <w:rPr>
                <w:rFonts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67153" w:rsidRDefault="00067153" w:rsidP="002B7FBA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cs="Arial"/>
                <w:szCs w:val="24"/>
              </w:rPr>
            </w:pPr>
          </w:p>
        </w:tc>
      </w:tr>
    </w:tbl>
    <w:p w:rsidR="00067153" w:rsidRDefault="00067153" w:rsidP="00067153">
      <w:pPr>
        <w:ind w:right="-2"/>
        <w:rPr>
          <w:sz w:val="20"/>
        </w:rPr>
      </w:pPr>
    </w:p>
    <w:p w:rsidR="00067153" w:rsidRDefault="00067153" w:rsidP="00067153">
      <w:pPr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067153" w:rsidRPr="00E531AD" w:rsidRDefault="00067153" w:rsidP="00067153">
      <w:pPr>
        <w:pStyle w:val="Akapitzlist"/>
        <w:widowControl/>
        <w:numPr>
          <w:ilvl w:val="0"/>
          <w:numId w:val="4"/>
        </w:numPr>
        <w:suppressAutoHyphens/>
        <w:autoSpaceDE/>
        <w:autoSpaceDN/>
        <w:ind w:left="284"/>
        <w:rPr>
          <w:sz w:val="20"/>
        </w:rPr>
      </w:pPr>
      <w:r w:rsidRPr="00E531AD">
        <w:rPr>
          <w:sz w:val="20"/>
        </w:rPr>
        <w:t>Papierowo w następujący sposób:</w:t>
      </w:r>
    </w:p>
    <w:p w:rsidR="00067153" w:rsidRPr="000F257F" w:rsidRDefault="00067153" w:rsidP="00067153">
      <w:pPr>
        <w:rPr>
          <w:sz w:val="20"/>
        </w:rPr>
      </w:pPr>
      <w:r>
        <w:rPr>
          <w:sz w:val="20"/>
        </w:rPr>
        <w:t xml:space="preserve">• </w:t>
      </w:r>
      <w:r w:rsidRPr="000F257F">
        <w:rPr>
          <w:sz w:val="20"/>
        </w:rPr>
        <w:t xml:space="preserve">w siedzibie Urzędu </w:t>
      </w:r>
      <w:r w:rsidR="000A5792">
        <w:rPr>
          <w:sz w:val="20"/>
        </w:rPr>
        <w:t>Gminy Sękowa</w:t>
      </w:r>
      <w:r w:rsidRPr="000F257F">
        <w:rPr>
          <w:sz w:val="20"/>
        </w:rPr>
        <w:t xml:space="preserve">, poprzez wrzucenie ich do specjalnego pojemnika umieszczonego na dzienniku podawczym </w:t>
      </w:r>
    </w:p>
    <w:p w:rsidR="00067153" w:rsidRPr="000F257F" w:rsidRDefault="00067153" w:rsidP="00067153">
      <w:pPr>
        <w:rPr>
          <w:sz w:val="20"/>
        </w:rPr>
      </w:pPr>
      <w:r>
        <w:rPr>
          <w:sz w:val="20"/>
        </w:rPr>
        <w:t xml:space="preserve">• </w:t>
      </w:r>
      <w:r w:rsidRPr="000F257F">
        <w:rPr>
          <w:sz w:val="20"/>
        </w:rPr>
        <w:t xml:space="preserve">pocztą na adres Urzędu </w:t>
      </w:r>
      <w:r w:rsidR="000A5792">
        <w:rPr>
          <w:sz w:val="20"/>
        </w:rPr>
        <w:t>Gminy Sękowa</w:t>
      </w:r>
      <w:r w:rsidRPr="000F257F">
        <w:rPr>
          <w:sz w:val="20"/>
        </w:rPr>
        <w:t xml:space="preserve">, </w:t>
      </w:r>
      <w:r w:rsidR="000A5792">
        <w:rPr>
          <w:sz w:val="20"/>
        </w:rPr>
        <w:t>Sękowa 252,38-307 Sękowa</w:t>
      </w:r>
    </w:p>
    <w:p w:rsidR="00067153" w:rsidRPr="00E531AD" w:rsidRDefault="00067153" w:rsidP="00067153">
      <w:pPr>
        <w:pStyle w:val="Akapitzlist"/>
        <w:widowControl/>
        <w:numPr>
          <w:ilvl w:val="0"/>
          <w:numId w:val="4"/>
        </w:numPr>
        <w:suppressAutoHyphens/>
        <w:autoSpaceDE/>
        <w:autoSpaceDN/>
        <w:ind w:left="284"/>
        <w:rPr>
          <w:sz w:val="20"/>
        </w:rPr>
      </w:pPr>
      <w:r w:rsidRPr="00E531AD">
        <w:rPr>
          <w:sz w:val="20"/>
        </w:rPr>
        <w:t>Elektronicznie w następujący sposób:</w:t>
      </w:r>
    </w:p>
    <w:p w:rsidR="00067153" w:rsidRPr="000F257F" w:rsidRDefault="00067153" w:rsidP="00067153">
      <w:pPr>
        <w:rPr>
          <w:sz w:val="20"/>
        </w:rPr>
      </w:pPr>
      <w:r>
        <w:rPr>
          <w:sz w:val="20"/>
        </w:rPr>
        <w:t xml:space="preserve">• </w:t>
      </w:r>
      <w:r w:rsidRPr="000F257F">
        <w:rPr>
          <w:sz w:val="20"/>
        </w:rPr>
        <w:t xml:space="preserve">poprzez system </w:t>
      </w:r>
      <w:proofErr w:type="spellStart"/>
      <w:r w:rsidRPr="000F257F">
        <w:rPr>
          <w:sz w:val="20"/>
        </w:rPr>
        <w:t>ePUAP</w:t>
      </w:r>
      <w:proofErr w:type="spellEnd"/>
      <w:r w:rsidRPr="000F257F">
        <w:rPr>
          <w:sz w:val="20"/>
        </w:rPr>
        <w:t xml:space="preserve">, adres skrytki Urzędu </w:t>
      </w:r>
      <w:r w:rsidR="000A5792">
        <w:rPr>
          <w:sz w:val="20"/>
        </w:rPr>
        <w:t xml:space="preserve">Gminy Sękowa </w:t>
      </w:r>
      <w:r w:rsidRPr="000F257F">
        <w:rPr>
          <w:sz w:val="20"/>
        </w:rPr>
        <w:t xml:space="preserve"> </w:t>
      </w:r>
      <w:proofErr w:type="spellStart"/>
      <w:r w:rsidR="000A5792" w:rsidRPr="00067153">
        <w:rPr>
          <w:sz w:val="24"/>
          <w:szCs w:val="24"/>
          <w:lang w:eastAsia="pl-PL"/>
        </w:rPr>
        <w:t>epuap</w:t>
      </w:r>
      <w:proofErr w:type="spellEnd"/>
      <w:r w:rsidR="000A5792" w:rsidRPr="00067153">
        <w:rPr>
          <w:sz w:val="24"/>
          <w:szCs w:val="24"/>
          <w:lang w:eastAsia="pl-PL"/>
        </w:rPr>
        <w:t>: 0qs3b44aoo</w:t>
      </w:r>
    </w:p>
    <w:p w:rsidR="00067153" w:rsidRDefault="00067153" w:rsidP="00067153">
      <w:pPr>
        <w:rPr>
          <w:sz w:val="20"/>
        </w:rPr>
      </w:pPr>
      <w:r>
        <w:rPr>
          <w:sz w:val="20"/>
        </w:rPr>
        <w:t xml:space="preserve">• </w:t>
      </w:r>
      <w:r w:rsidRPr="000F257F">
        <w:rPr>
          <w:sz w:val="20"/>
        </w:rPr>
        <w:t xml:space="preserve">za pomocą poczty elektronicznej, na adres: </w:t>
      </w:r>
      <w:hyperlink r:id="rId7" w:history="1">
        <w:r w:rsidR="000A5792">
          <w:rPr>
            <w:rStyle w:val="Hipercze"/>
          </w:rPr>
          <w:t>ugsekowa@sekowa.pl</w:t>
        </w:r>
      </w:hyperlink>
    </w:p>
    <w:p w:rsidR="00067153" w:rsidRDefault="00067153" w:rsidP="00067153">
      <w:pPr>
        <w:ind w:right="-2"/>
        <w:rPr>
          <w:sz w:val="20"/>
        </w:rPr>
      </w:pPr>
    </w:p>
    <w:p w:rsidR="00067153" w:rsidRDefault="00067153" w:rsidP="00067153">
      <w:pPr>
        <w:jc w:val="center"/>
        <w:rPr>
          <w:rStyle w:val="Pogrubienie"/>
        </w:rPr>
      </w:pPr>
      <w:r w:rsidRPr="000F257F">
        <w:rPr>
          <w:rFonts w:cstheme="minorHAnsi"/>
          <w:b/>
          <w:szCs w:val="24"/>
          <w:lang w:eastAsia="pl-PL"/>
        </w:rPr>
        <w:t xml:space="preserve">TERMIN ZGŁASZANIA UWAG upływa </w:t>
      </w:r>
      <w:r w:rsidR="000A5792">
        <w:rPr>
          <w:rStyle w:val="Pogrubienie"/>
        </w:rPr>
        <w:t>30.12.2021r.</w:t>
      </w: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0A5792" w:rsidRDefault="000A5792" w:rsidP="00067153">
      <w:pPr>
        <w:jc w:val="center"/>
        <w:rPr>
          <w:rFonts w:cstheme="minorHAnsi"/>
          <w:b/>
          <w:szCs w:val="24"/>
          <w:lang w:eastAsia="pl-PL"/>
        </w:rPr>
      </w:pPr>
    </w:p>
    <w:p w:rsidR="001E0F08" w:rsidRDefault="001E0F08" w:rsidP="00067153">
      <w:pPr>
        <w:jc w:val="center"/>
        <w:rPr>
          <w:rFonts w:cstheme="minorHAnsi"/>
          <w:b/>
          <w:szCs w:val="24"/>
          <w:lang w:eastAsia="pl-PL"/>
        </w:rPr>
      </w:pPr>
    </w:p>
    <w:p w:rsidR="001E0F08" w:rsidRDefault="001E0F08" w:rsidP="00067153">
      <w:pPr>
        <w:jc w:val="center"/>
        <w:rPr>
          <w:rFonts w:cstheme="minorHAnsi"/>
          <w:b/>
          <w:szCs w:val="24"/>
          <w:lang w:eastAsia="pl-PL"/>
        </w:rPr>
      </w:pPr>
      <w:bookmarkStart w:id="0" w:name="_GoBack"/>
      <w:bookmarkEnd w:id="0"/>
    </w:p>
    <w:p w:rsidR="00067153" w:rsidRPr="000F257F" w:rsidRDefault="00067153" w:rsidP="00067153">
      <w:pPr>
        <w:rPr>
          <w:rFonts w:asciiTheme="majorHAnsi" w:hAnsiTheme="majorHAnsi" w:cstheme="majorHAnsi"/>
          <w:b/>
          <w:sz w:val="24"/>
          <w:szCs w:val="24"/>
          <w:lang w:eastAsia="pl-PL"/>
        </w:rPr>
      </w:pPr>
    </w:p>
    <w:p w:rsidR="00067153" w:rsidRPr="0009603E" w:rsidRDefault="00067153" w:rsidP="0009603E">
      <w:pPr>
        <w:spacing w:after="240" w:line="276" w:lineRule="auto"/>
        <w:jc w:val="center"/>
        <w:rPr>
          <w:rFonts w:asciiTheme="majorHAnsi" w:hAnsiTheme="majorHAnsi" w:cstheme="majorHAnsi"/>
          <w:b/>
          <w:bCs/>
          <w:lang w:eastAsia="pl-PL"/>
        </w:rPr>
      </w:pPr>
      <w:r w:rsidRPr="00C3779C">
        <w:rPr>
          <w:rFonts w:asciiTheme="majorHAnsi" w:hAnsiTheme="majorHAnsi" w:cstheme="majorHAnsi"/>
          <w:b/>
          <w:lang w:eastAsia="pl-PL"/>
        </w:rPr>
        <w:lastRenderedPageBreak/>
        <w:t>Oświadczam, że zapoznałem/</w:t>
      </w:r>
      <w:proofErr w:type="spellStart"/>
      <w:r w:rsidRPr="00C3779C">
        <w:rPr>
          <w:rFonts w:asciiTheme="majorHAnsi" w:hAnsiTheme="majorHAnsi" w:cstheme="majorHAnsi"/>
          <w:b/>
          <w:lang w:eastAsia="pl-PL"/>
        </w:rPr>
        <w:t>am</w:t>
      </w:r>
      <w:proofErr w:type="spellEnd"/>
      <w:r w:rsidRPr="00C3779C">
        <w:rPr>
          <w:rFonts w:asciiTheme="majorHAnsi" w:hAnsiTheme="majorHAnsi" w:cstheme="majorHAnsi"/>
          <w:b/>
          <w:lang w:eastAsia="pl-PL"/>
        </w:rPr>
        <w:t xml:space="preserve"> się z klauzulą informacyjną o ochronie danych osobowych w związku z prowadzonymi konsultacjami społecznymi </w:t>
      </w:r>
      <w:r w:rsidRPr="00C3779C">
        <w:rPr>
          <w:rFonts w:asciiTheme="majorHAnsi" w:hAnsiTheme="majorHAnsi" w:cstheme="majorHAnsi"/>
          <w:b/>
          <w:bCs/>
          <w:lang w:eastAsia="pl-PL"/>
        </w:rPr>
        <w:t xml:space="preserve">projektu Strategii Rozwoju </w:t>
      </w:r>
      <w:r w:rsidR="0009603E" w:rsidRPr="0009603E">
        <w:rPr>
          <w:rFonts w:asciiTheme="majorHAnsi" w:hAnsiTheme="majorHAnsi" w:cstheme="majorHAnsi"/>
          <w:b/>
          <w:bCs/>
          <w:lang w:eastAsia="pl-PL"/>
        </w:rPr>
        <w:t xml:space="preserve">Gminy Sękowa </w:t>
      </w:r>
      <w:r w:rsidR="0009603E" w:rsidRPr="0009603E">
        <w:rPr>
          <w:rFonts w:asciiTheme="majorHAnsi" w:hAnsiTheme="majorHAnsi" w:cstheme="majorHAnsi"/>
          <w:b/>
          <w:bCs/>
          <w:lang w:eastAsia="pl-PL"/>
        </w:rPr>
        <w:br/>
        <w:t xml:space="preserve">na lata 2021-2030  </w:t>
      </w:r>
      <w:r w:rsidRPr="00C3779C">
        <w:rPr>
          <w:rFonts w:asciiTheme="majorHAnsi" w:hAnsiTheme="majorHAnsi" w:cstheme="majorHAnsi"/>
          <w:b/>
          <w:bCs/>
          <w:lang w:eastAsia="pl-PL"/>
        </w:rPr>
        <w:t>o poniższej treści:</w:t>
      </w:r>
    </w:p>
    <w:p w:rsidR="00067153" w:rsidRPr="00C3779C" w:rsidRDefault="00067153" w:rsidP="00067153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bookmarkStart w:id="1" w:name="_Hlk500773217"/>
    </w:p>
    <w:p w:rsidR="00067153" w:rsidRPr="00C3779C" w:rsidRDefault="00067153" w:rsidP="00067153">
      <w:pPr>
        <w:ind w:firstLine="708"/>
        <w:jc w:val="both"/>
        <w:rPr>
          <w:rFonts w:asciiTheme="majorHAnsi" w:hAnsiTheme="majorHAnsi" w:cstheme="majorHAnsi"/>
          <w:lang w:eastAsia="pl-PL"/>
        </w:rPr>
      </w:pPr>
      <w:r w:rsidRPr="00C3779C">
        <w:rPr>
          <w:rFonts w:asciiTheme="majorHAnsi" w:hAnsiTheme="majorHAnsi" w:cstheme="majorHAnsi"/>
        </w:rPr>
        <w:t xml:space="preserve">Zgodnie z art. 13 ust. 1 Rozporządzenia Parlamentu Europejskiego i Rady (UE) 2016/679 </w:t>
      </w:r>
      <w:r w:rsidRPr="00C3779C">
        <w:rPr>
          <w:rFonts w:asciiTheme="majorHAnsi" w:hAnsiTheme="majorHAnsi" w:cstheme="maj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2" w:name="_Hlk74298171"/>
      <w:r w:rsidRPr="00C3779C">
        <w:rPr>
          <w:rFonts w:asciiTheme="majorHAnsi" w:hAnsiTheme="majorHAnsi" w:cstheme="majorHAnsi"/>
        </w:rPr>
        <w:t xml:space="preserve">Strategii Rozwoju </w:t>
      </w:r>
      <w:bookmarkEnd w:id="2"/>
      <w:r w:rsidR="0009603E" w:rsidRPr="0009603E">
        <w:rPr>
          <w:rFonts w:asciiTheme="majorHAnsi" w:hAnsiTheme="majorHAnsi" w:cstheme="majorHAnsi"/>
        </w:rPr>
        <w:t>Gminy Sękowa na lata 2021-2030</w:t>
      </w:r>
      <w:r w:rsidRPr="00C3779C">
        <w:rPr>
          <w:rFonts w:asciiTheme="majorHAnsi" w:hAnsiTheme="majorHAnsi" w:cstheme="majorHAnsi"/>
        </w:rPr>
        <w:t>,</w:t>
      </w:r>
      <w:r w:rsidRPr="0009603E">
        <w:rPr>
          <w:rFonts w:asciiTheme="majorHAnsi" w:hAnsiTheme="majorHAnsi" w:cstheme="majorHAnsi"/>
        </w:rPr>
        <w:t xml:space="preserve"> </w:t>
      </w:r>
      <w:r w:rsidRPr="00C3779C">
        <w:rPr>
          <w:rFonts w:asciiTheme="majorHAnsi" w:hAnsiTheme="majorHAnsi" w:cstheme="majorHAnsi"/>
        </w:rPr>
        <w:t>informujemy, że</w:t>
      </w:r>
      <w:r w:rsidRPr="00C3779C">
        <w:rPr>
          <w:rFonts w:asciiTheme="majorHAnsi" w:hAnsiTheme="majorHAnsi" w:cstheme="majorHAnsi"/>
          <w:lang w:eastAsia="pl-PL"/>
        </w:rPr>
        <w:t>:</w:t>
      </w:r>
    </w:p>
    <w:p w:rsidR="00067153" w:rsidRPr="00C3779C" w:rsidRDefault="00067153" w:rsidP="00067153">
      <w:pPr>
        <w:ind w:firstLine="708"/>
        <w:jc w:val="both"/>
        <w:rPr>
          <w:rFonts w:asciiTheme="majorHAnsi" w:hAnsiTheme="majorHAnsi" w:cstheme="majorHAnsi"/>
        </w:rPr>
      </w:pPr>
    </w:p>
    <w:p w:rsidR="00067153" w:rsidRPr="00C3779C" w:rsidRDefault="00067153" w:rsidP="00067153">
      <w:pPr>
        <w:pStyle w:val="Akapitzlist"/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 w:cstheme="majorHAnsi"/>
          <w:lang w:eastAsia="pl-PL"/>
        </w:rPr>
      </w:pPr>
      <w:r w:rsidRPr="00C3779C">
        <w:rPr>
          <w:rFonts w:asciiTheme="majorHAnsi" w:hAnsiTheme="majorHAnsi" w:cstheme="majorHAnsi"/>
          <w:lang w:eastAsia="pl-PL"/>
        </w:rPr>
        <w:t xml:space="preserve">Administratorem Pana/i danych osobowych jest </w:t>
      </w:r>
      <w:r w:rsidR="0009603E">
        <w:rPr>
          <w:rFonts w:asciiTheme="majorHAnsi" w:hAnsiTheme="majorHAnsi" w:cstheme="majorHAnsi"/>
          <w:lang w:eastAsia="pl-PL"/>
        </w:rPr>
        <w:t>Wójt Gminy Sękowa</w:t>
      </w:r>
      <w:r w:rsidRPr="00C3779C">
        <w:rPr>
          <w:rFonts w:asciiTheme="majorHAnsi" w:hAnsiTheme="majorHAnsi" w:cstheme="majorHAnsi"/>
          <w:lang w:eastAsia="pl-PL"/>
        </w:rPr>
        <w:t xml:space="preserve">, Urząd </w:t>
      </w:r>
      <w:r w:rsidR="0009603E">
        <w:rPr>
          <w:rFonts w:asciiTheme="majorHAnsi" w:hAnsiTheme="majorHAnsi" w:cstheme="majorHAnsi"/>
          <w:lang w:eastAsia="pl-PL"/>
        </w:rPr>
        <w:t>Gminy Sękowa</w:t>
      </w:r>
      <w:r w:rsidRPr="00C3779C">
        <w:rPr>
          <w:rFonts w:asciiTheme="majorHAnsi" w:hAnsiTheme="majorHAnsi" w:cstheme="majorHAnsi"/>
          <w:lang w:eastAsia="pl-PL"/>
        </w:rPr>
        <w:t>,</w:t>
      </w:r>
      <w:r w:rsidR="0009603E">
        <w:rPr>
          <w:rFonts w:asciiTheme="majorHAnsi" w:hAnsiTheme="majorHAnsi" w:cstheme="majorHAnsi"/>
          <w:lang w:eastAsia="pl-PL"/>
        </w:rPr>
        <w:t xml:space="preserve"> Sękowa 252, 38-307 Sekowa</w:t>
      </w:r>
      <w:r w:rsidRPr="00C3779C">
        <w:rPr>
          <w:rFonts w:asciiTheme="majorHAnsi" w:hAnsiTheme="majorHAnsi" w:cstheme="majorHAnsi"/>
          <w:lang w:eastAsia="pl-PL"/>
        </w:rPr>
        <w:t xml:space="preserve"> tel. </w:t>
      </w:r>
      <w:r w:rsidR="0009603E">
        <w:rPr>
          <w:rFonts w:asciiTheme="majorHAnsi" w:hAnsiTheme="majorHAnsi" w:cstheme="majorHAnsi"/>
          <w:lang w:eastAsia="pl-PL"/>
        </w:rPr>
        <w:t>183518017</w:t>
      </w:r>
      <w:r w:rsidRPr="00C3779C">
        <w:rPr>
          <w:rFonts w:asciiTheme="majorHAnsi" w:hAnsiTheme="majorHAnsi" w:cstheme="majorHAnsi"/>
          <w:lang w:eastAsia="pl-PL"/>
        </w:rPr>
        <w:t xml:space="preserve">, e-mail: </w:t>
      </w:r>
      <w:r w:rsidR="0009603E">
        <w:rPr>
          <w:rFonts w:asciiTheme="majorHAnsi" w:hAnsiTheme="majorHAnsi" w:cstheme="majorHAnsi"/>
          <w:lang w:eastAsia="pl-PL"/>
        </w:rPr>
        <w:t>ugsekowa@sekowa.pl</w:t>
      </w:r>
    </w:p>
    <w:bookmarkEnd w:id="1"/>
    <w:p w:rsidR="00067153" w:rsidRPr="00C3779C" w:rsidRDefault="00067153" w:rsidP="00067153">
      <w:pPr>
        <w:pStyle w:val="Akapitzlist"/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 w:cstheme="majorHAnsi"/>
          <w:lang w:eastAsia="pl-PL"/>
        </w:rPr>
      </w:pPr>
      <w:r w:rsidRPr="00C3779C">
        <w:rPr>
          <w:rFonts w:asciiTheme="majorHAnsi" w:hAnsiTheme="majorHAnsi" w:cstheme="majorHAnsi"/>
          <w:lang w:eastAsia="pl-PL"/>
        </w:rPr>
        <w:t xml:space="preserve">Dane kontaktowe inspektora ochrony danych u Administratora: </w:t>
      </w:r>
      <w:r w:rsidR="0009603E" w:rsidRPr="0009603E">
        <w:rPr>
          <w:rFonts w:asciiTheme="majorHAnsi" w:eastAsia="Andale Sans UI" w:hAnsiTheme="majorHAnsi" w:cstheme="majorHAnsi"/>
          <w:bCs/>
          <w:kern w:val="3"/>
          <w:lang w:bidi="en-US"/>
        </w:rPr>
        <w:t>inspektor@cbi24.pl</w:t>
      </w:r>
    </w:p>
    <w:p w:rsidR="00067153" w:rsidRPr="00C3779C" w:rsidRDefault="00067153" w:rsidP="00067153">
      <w:pPr>
        <w:pStyle w:val="Akapitzlist"/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 w:cstheme="majorHAnsi"/>
          <w:lang w:eastAsia="pl-PL"/>
        </w:rPr>
      </w:pPr>
      <w:r w:rsidRPr="00C3779C">
        <w:rPr>
          <w:rFonts w:asciiTheme="majorHAnsi" w:hAnsiTheme="majorHAnsi" w:cstheme="majorHAnsi"/>
          <w:kern w:val="3"/>
          <w:lang w:bidi="en-US"/>
        </w:rPr>
        <w:t xml:space="preserve">Pani/Pana dane osobowe przetwarzane będą </w:t>
      </w:r>
      <w:r w:rsidRPr="00C3779C">
        <w:rPr>
          <w:rFonts w:asciiTheme="majorHAnsi" w:hAnsiTheme="majorHAnsi" w:cstheme="majorHAnsi"/>
          <w:bCs/>
          <w:kern w:val="3"/>
          <w:lang w:bidi="en-US"/>
        </w:rPr>
        <w:t xml:space="preserve">w celu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prowadzenia </w:t>
      </w:r>
      <w:r w:rsidRPr="00C3779C">
        <w:rPr>
          <w:rFonts w:asciiTheme="majorHAnsi" w:hAnsiTheme="majorHAnsi" w:cstheme="majorHAnsi"/>
          <w:bCs/>
          <w:kern w:val="3"/>
          <w:lang w:bidi="en-US"/>
        </w:rPr>
        <w:t xml:space="preserve">działań konsultacyjnych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projektu </w:t>
      </w:r>
      <w:r w:rsidR="00AC4FEB" w:rsidRPr="00C3779C">
        <w:rPr>
          <w:rFonts w:asciiTheme="majorHAnsi" w:hAnsiTheme="majorHAnsi" w:cstheme="majorHAnsi"/>
        </w:rPr>
        <w:t xml:space="preserve">Strategii Rozwoju </w:t>
      </w:r>
      <w:r w:rsidR="00AC4FEB" w:rsidRPr="0009603E">
        <w:rPr>
          <w:rFonts w:asciiTheme="majorHAnsi" w:hAnsiTheme="majorHAnsi" w:cstheme="majorHAnsi"/>
        </w:rPr>
        <w:t>Gminy Sękowa na lata 2021-2030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, na podstawie </w:t>
      </w:r>
      <w:r w:rsidRPr="00C3779C">
        <w:rPr>
          <w:rFonts w:asciiTheme="majorHAnsi" w:hAnsiTheme="majorHAnsi" w:cstheme="majorHAnsi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:rsidR="00067153" w:rsidRPr="00C3779C" w:rsidRDefault="00067153" w:rsidP="00067153">
      <w:pPr>
        <w:pStyle w:val="Akapitzlist"/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 w:cstheme="majorHAnsi"/>
          <w:lang w:eastAsia="pl-PL"/>
        </w:rPr>
      </w:pPr>
      <w:r w:rsidRPr="00C3779C">
        <w:rPr>
          <w:rFonts w:asciiTheme="majorHAnsi" w:hAnsiTheme="majorHAnsi" w:cstheme="majorHAnsi"/>
          <w:bCs/>
          <w:kern w:val="3"/>
          <w:lang w:bidi="en-US"/>
        </w:rPr>
        <w:t>Podanie danych osobowych jest dobrowolne,</w:t>
      </w:r>
      <w:r w:rsidRPr="00C3779C">
        <w:rPr>
          <w:rFonts w:asciiTheme="majorHAnsi" w:hAnsiTheme="majorHAnsi" w:cstheme="majorHAnsi"/>
          <w:kern w:val="3"/>
          <w:lang w:bidi="en-US"/>
        </w:rPr>
        <w:t xml:space="preserve"> jednocześnie odmowa ich podania jest równoznaczna z brakiem możliwości udziału w działaniach konsultacyjnych projektu </w:t>
      </w:r>
      <w:r w:rsidR="00AC4FEB" w:rsidRPr="00C3779C">
        <w:rPr>
          <w:rFonts w:asciiTheme="majorHAnsi" w:hAnsiTheme="majorHAnsi" w:cstheme="majorHAnsi"/>
        </w:rPr>
        <w:t xml:space="preserve">Strategii Rozwoju </w:t>
      </w:r>
      <w:r w:rsidR="00AC4FEB" w:rsidRPr="0009603E">
        <w:rPr>
          <w:rFonts w:asciiTheme="majorHAnsi" w:hAnsiTheme="majorHAnsi" w:cstheme="majorHAnsi"/>
        </w:rPr>
        <w:t>Gminy Sękowa na lata 2021-2030</w:t>
      </w:r>
      <w:r w:rsidRPr="00C3779C">
        <w:rPr>
          <w:rFonts w:asciiTheme="majorHAnsi" w:hAnsiTheme="majorHAnsi" w:cstheme="majorHAnsi"/>
          <w:kern w:val="3"/>
          <w:lang w:bidi="en-US"/>
        </w:rPr>
        <w:t>.</w:t>
      </w:r>
    </w:p>
    <w:p w:rsidR="00067153" w:rsidRPr="00C3779C" w:rsidRDefault="00067153" w:rsidP="00067153">
      <w:pPr>
        <w:pStyle w:val="Akapitzlist"/>
        <w:numPr>
          <w:ilvl w:val="0"/>
          <w:numId w:val="3"/>
        </w:numPr>
        <w:autoSpaceDE/>
        <w:jc w:val="both"/>
        <w:textAlignment w:val="baseline"/>
        <w:rPr>
          <w:rFonts w:asciiTheme="majorHAnsi" w:hAnsiTheme="majorHAnsi" w:cstheme="majorHAnsi"/>
          <w:kern w:val="3"/>
          <w:lang w:bidi="en-US"/>
        </w:rPr>
      </w:pPr>
      <w:r w:rsidRPr="00C3779C">
        <w:rPr>
          <w:rFonts w:asciiTheme="majorHAnsi" w:hAnsiTheme="majorHAnsi" w:cstheme="majorHAnsi"/>
          <w:kern w:val="3"/>
          <w:lang w:bidi="en-US"/>
        </w:rPr>
        <w:t>Dane osobowe mogą być przekazywane innym organom i podmiotom zaangażowanym w proces opracowania strategii rozwoju wyłącznie na podstawie obowiązujących przepisów prawa, w tym ustawy o dostępie do informacji publicznej.</w:t>
      </w:r>
    </w:p>
    <w:p w:rsidR="00067153" w:rsidRPr="00C3779C" w:rsidRDefault="00067153" w:rsidP="00067153">
      <w:pPr>
        <w:pStyle w:val="Akapitzlist"/>
        <w:numPr>
          <w:ilvl w:val="0"/>
          <w:numId w:val="3"/>
        </w:numPr>
        <w:autoSpaceDE/>
        <w:jc w:val="both"/>
        <w:textAlignment w:val="baseline"/>
        <w:rPr>
          <w:rFonts w:asciiTheme="majorHAnsi" w:hAnsiTheme="majorHAnsi" w:cstheme="majorHAnsi"/>
          <w:kern w:val="3"/>
          <w:lang w:bidi="en-US"/>
        </w:rPr>
      </w:pPr>
      <w:r w:rsidRPr="00C3779C">
        <w:rPr>
          <w:rFonts w:asciiTheme="majorHAnsi" w:hAnsiTheme="majorHAnsi" w:cstheme="majorHAnsi"/>
          <w:kern w:val="3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:rsidR="00067153" w:rsidRPr="00C3779C" w:rsidRDefault="00067153" w:rsidP="00067153">
      <w:pPr>
        <w:pStyle w:val="Akapitzlist"/>
        <w:numPr>
          <w:ilvl w:val="0"/>
          <w:numId w:val="3"/>
        </w:numPr>
        <w:suppressAutoHyphens/>
        <w:autoSpaceDE/>
        <w:jc w:val="both"/>
        <w:textAlignment w:val="baseline"/>
        <w:rPr>
          <w:rFonts w:asciiTheme="majorHAnsi" w:hAnsiTheme="majorHAnsi" w:cstheme="majorHAnsi"/>
          <w:kern w:val="3"/>
          <w:lang w:bidi="en-US"/>
        </w:rPr>
      </w:pPr>
      <w:r w:rsidRPr="00C3779C">
        <w:rPr>
          <w:rFonts w:asciiTheme="majorHAnsi" w:hAnsiTheme="majorHAnsi" w:cstheme="majorHAnsi"/>
          <w:kern w:val="3"/>
          <w:lang w:bidi="en-US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:rsidR="00067153" w:rsidRPr="00C3779C" w:rsidRDefault="00067153" w:rsidP="00067153">
      <w:pPr>
        <w:pStyle w:val="Akapitzlist"/>
        <w:numPr>
          <w:ilvl w:val="0"/>
          <w:numId w:val="3"/>
        </w:numPr>
        <w:suppressAutoHyphens/>
        <w:autoSpaceDE/>
        <w:jc w:val="both"/>
        <w:textAlignment w:val="baseline"/>
        <w:rPr>
          <w:rFonts w:asciiTheme="majorHAnsi" w:hAnsiTheme="majorHAnsi" w:cstheme="majorHAnsi"/>
          <w:kern w:val="3"/>
          <w:lang w:bidi="en-US"/>
        </w:rPr>
      </w:pPr>
      <w:r w:rsidRPr="00C3779C">
        <w:rPr>
          <w:rFonts w:asciiTheme="majorHAnsi" w:hAnsiTheme="majorHAnsi" w:cstheme="majorHAnsi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:rsidR="00067153" w:rsidRPr="00C3779C" w:rsidRDefault="00067153" w:rsidP="00067153">
      <w:pPr>
        <w:pStyle w:val="Akapitzlist"/>
        <w:numPr>
          <w:ilvl w:val="0"/>
          <w:numId w:val="3"/>
        </w:numPr>
        <w:suppressAutoHyphens/>
        <w:autoSpaceDE/>
        <w:jc w:val="both"/>
        <w:textAlignment w:val="baseline"/>
        <w:rPr>
          <w:rFonts w:asciiTheme="majorHAnsi" w:hAnsiTheme="majorHAnsi" w:cstheme="majorHAnsi"/>
          <w:kern w:val="3"/>
          <w:lang w:bidi="en-US"/>
        </w:rPr>
      </w:pPr>
      <w:r w:rsidRPr="00C3779C">
        <w:rPr>
          <w:rFonts w:asciiTheme="majorHAnsi" w:hAnsiTheme="majorHAnsi" w:cstheme="majorHAnsi"/>
          <w:kern w:val="3"/>
          <w:lang w:bidi="en-US"/>
        </w:rPr>
        <w:t>Państwa dane nie będą przetwarzane w sposób zautomatyzowany w tym także profilowane.</w:t>
      </w: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  <w:r w:rsidRPr="00C3779C">
        <w:rPr>
          <w:rFonts w:asciiTheme="majorHAnsi" w:hAnsiTheme="majorHAnsi" w:cstheme="majorHAnsi"/>
          <w:bCs/>
          <w:lang w:eastAsia="pl-PL"/>
        </w:rPr>
        <w:t>…………………………………………..</w:t>
      </w:r>
    </w:p>
    <w:p w:rsidR="00067153" w:rsidRPr="00C3779C" w:rsidRDefault="00067153" w:rsidP="00067153">
      <w:pPr>
        <w:ind w:left="6381"/>
        <w:jc w:val="center"/>
        <w:rPr>
          <w:rFonts w:asciiTheme="majorHAnsi" w:hAnsiTheme="majorHAnsi" w:cstheme="majorHAnsi"/>
          <w:bCs/>
          <w:lang w:eastAsia="pl-PL"/>
        </w:rPr>
      </w:pPr>
      <w:r w:rsidRPr="00C3779C">
        <w:rPr>
          <w:rFonts w:asciiTheme="majorHAnsi" w:hAnsiTheme="majorHAnsi" w:cstheme="majorHAnsi"/>
          <w:bCs/>
          <w:lang w:eastAsia="pl-PL"/>
        </w:rPr>
        <w:t>data i podpis</w:t>
      </w:r>
    </w:p>
    <w:p w:rsidR="00067153" w:rsidRPr="000F257F" w:rsidRDefault="00067153" w:rsidP="00067153">
      <w:pPr>
        <w:ind w:right="-2"/>
        <w:rPr>
          <w:rFonts w:asciiTheme="majorHAnsi" w:hAnsiTheme="majorHAnsi" w:cstheme="majorHAnsi"/>
          <w:sz w:val="20"/>
        </w:rPr>
      </w:pPr>
    </w:p>
    <w:p w:rsidR="00067153" w:rsidRPr="009E2827" w:rsidRDefault="00067153" w:rsidP="009E2827">
      <w:pPr>
        <w:widowControl/>
        <w:autoSpaceDE/>
        <w:autoSpaceDN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</w:p>
    <w:p w:rsidR="009E2827" w:rsidRPr="009E2827" w:rsidRDefault="009E2827" w:rsidP="009E282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sectPr w:rsidR="009E2827" w:rsidRPr="009E2827" w:rsidSect="009E2827">
      <w:headerReference w:type="default" r:id="rId8"/>
      <w:pgSz w:w="11910" w:h="16840"/>
      <w:pgMar w:top="1440" w:right="995" w:bottom="280" w:left="1460" w:header="5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84" w:rsidRDefault="00C62284">
      <w:r>
        <w:separator/>
      </w:r>
    </w:p>
  </w:endnote>
  <w:endnote w:type="continuationSeparator" w:id="0">
    <w:p w:rsidR="00C62284" w:rsidRDefault="00C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84" w:rsidRDefault="00C62284">
      <w:r>
        <w:separator/>
      </w:r>
    </w:p>
  </w:footnote>
  <w:footnote w:type="continuationSeparator" w:id="0">
    <w:p w:rsidR="00C62284" w:rsidRDefault="00C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D1" w:rsidRDefault="00C6228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01CC"/>
    <w:multiLevelType w:val="multilevel"/>
    <w:tmpl w:val="592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4492F"/>
    <w:multiLevelType w:val="hybridMultilevel"/>
    <w:tmpl w:val="7FC0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1"/>
    <w:rsid w:val="00067153"/>
    <w:rsid w:val="0009603E"/>
    <w:rsid w:val="000A5792"/>
    <w:rsid w:val="001E0F08"/>
    <w:rsid w:val="003473A0"/>
    <w:rsid w:val="00355D95"/>
    <w:rsid w:val="003E6ECC"/>
    <w:rsid w:val="00487831"/>
    <w:rsid w:val="004D0015"/>
    <w:rsid w:val="004F3E71"/>
    <w:rsid w:val="005F4D41"/>
    <w:rsid w:val="0063419A"/>
    <w:rsid w:val="00945932"/>
    <w:rsid w:val="009E2827"/>
    <w:rsid w:val="00AC4FEB"/>
    <w:rsid w:val="00B377BF"/>
    <w:rsid w:val="00B47AFA"/>
    <w:rsid w:val="00B50AC2"/>
    <w:rsid w:val="00C62284"/>
    <w:rsid w:val="00D03577"/>
    <w:rsid w:val="00F0585F"/>
    <w:rsid w:val="00F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0677"/>
  <w15:chartTrackingRefBased/>
  <w15:docId w15:val="{A6C61914-9920-459A-862B-DB27C72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96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9"/>
    <w:qFormat/>
    <w:rsid w:val="009E282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F3E7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F3E71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F3E71"/>
    <w:rPr>
      <w:b/>
      <w:bCs/>
    </w:rPr>
  </w:style>
  <w:style w:type="paragraph" w:styleId="Akapitzlist">
    <w:name w:val="List Paragraph"/>
    <w:basedOn w:val="Normalny"/>
    <w:uiPriority w:val="34"/>
    <w:qFormat/>
    <w:rsid w:val="009E28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E28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8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2827"/>
    <w:rPr>
      <w:color w:val="0000FF"/>
      <w:u w:val="single"/>
    </w:rPr>
  </w:style>
  <w:style w:type="paragraph" w:customStyle="1" w:styleId="page-date">
    <w:name w:val="page-date"/>
    <w:basedOn w:val="Normalny"/>
    <w:rsid w:val="009E28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067153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67153"/>
    <w:pPr>
      <w:widowControl/>
      <w:suppressAutoHyphens/>
      <w:autoSpaceDE/>
      <w:autoSpaceDN/>
      <w:spacing w:after="120" w:line="360" w:lineRule="auto"/>
      <w:ind w:left="283"/>
    </w:pPr>
    <w:rPr>
      <w:rFonts w:ascii="Calibri Light" w:eastAsia="Calibri Light" w:hAnsi="Calibri Light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153"/>
    <w:rPr>
      <w:rFonts w:ascii="Calibri Light" w:eastAsia="Calibri Light" w:hAnsi="Calibri Light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sekowa@se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Pięta</dc:creator>
  <cp:keywords/>
  <dc:description/>
  <cp:lastModifiedBy>Lenovo</cp:lastModifiedBy>
  <cp:revision>2</cp:revision>
  <dcterms:created xsi:type="dcterms:W3CDTF">2021-12-02T07:02:00Z</dcterms:created>
  <dcterms:modified xsi:type="dcterms:W3CDTF">2021-12-02T07:02:00Z</dcterms:modified>
</cp:coreProperties>
</file>